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color w:val="000000"/>
        </w:rPr>
      </w:pPr>
      <w:r>
        <w:rPr>
          <w:rFonts w:hAnsi="黑体" w:eastAsia="黑体"/>
          <w:color w:val="000000"/>
        </w:rPr>
        <w:t>附件</w:t>
      </w:r>
      <w:r>
        <w:rPr>
          <w:rFonts w:hint="eastAsia" w:hAnsi="黑体" w:eastAsia="黑体"/>
          <w:color w:val="000000"/>
          <w:lang w:val="en-US" w:eastAsia="zh-CN"/>
        </w:rPr>
        <w:t>1</w:t>
      </w:r>
      <w:r>
        <w:rPr>
          <w:rFonts w:hAnsi="黑体" w:eastAsia="黑体"/>
          <w:color w:val="000000"/>
        </w:rPr>
        <w:t>：</w:t>
      </w:r>
    </w:p>
    <w:p>
      <w:pPr>
        <w:spacing w:line="480" w:lineRule="exact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六安市文艺精品创作生产奖励申请表</w:t>
      </w:r>
    </w:p>
    <w:p>
      <w:pPr>
        <w:spacing w:before="156" w:beforeLines="5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申报单位（公章）：</w:t>
      </w:r>
      <w:r>
        <w:rPr>
          <w:color w:val="000000"/>
          <w:sz w:val="24"/>
        </w:rPr>
        <w:t xml:space="preserve">                           </w:t>
      </w:r>
      <w:r>
        <w:rPr>
          <w:rFonts w:hAnsi="宋体"/>
          <w:color w:val="000000"/>
          <w:sz w:val="24"/>
        </w:rPr>
        <w:t>申报时间：</w:t>
      </w:r>
      <w:r>
        <w:rPr>
          <w:color w:val="000000"/>
          <w:sz w:val="24"/>
        </w:rPr>
        <w:t xml:space="preserve">   </w:t>
      </w:r>
      <w:r>
        <w:rPr>
          <w:rFonts w:hAnsi="宋体"/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rFonts w:hAnsi="宋体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Ansi="宋体"/>
          <w:color w:val="000000"/>
          <w:sz w:val="24"/>
        </w:rPr>
        <w:t>日</w:t>
      </w:r>
      <w:bookmarkStart w:id="0" w:name="_GoBack"/>
      <w:bookmarkEnd w:id="0"/>
    </w:p>
    <w:tbl>
      <w:tblPr>
        <w:tblStyle w:val="4"/>
        <w:tblW w:w="0" w:type="auto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48"/>
        <w:gridCol w:w="2250"/>
        <w:gridCol w:w="168"/>
        <w:gridCol w:w="936"/>
        <w:gridCol w:w="1398"/>
        <w:gridCol w:w="84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作品名称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艺术门类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获奖时间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340" w:lineRule="exact"/>
              <w:ind w:firstLine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最高奖项名称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及等次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主办单位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承办单位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获奖级别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奖金数额（元）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作者情况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笔名（艺名）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所在单位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通讯地址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演出单位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发表刊物名称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出版社名称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承诺以上信息均真实、准确、合法（作者签名）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初审认定</w:t>
            </w:r>
          </w:p>
          <w:p>
            <w:pPr>
              <w:spacing w:line="340" w:lineRule="exact"/>
              <w:ind w:left="-160" w:leftChars="-50" w:right="-160" w:rightChars="-50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（市专业评审组）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公示情况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终审结果</w:t>
            </w:r>
          </w:p>
          <w:p>
            <w:pPr>
              <w:spacing w:line="340" w:lineRule="exact"/>
              <w:ind w:left="-160" w:leftChars="-50" w:right="-160" w:rightChars="-50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（市领导小组）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ind w:left="840" w:hanging="840" w:hangingChars="350"/>
        <w:rPr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注：</w:t>
      </w:r>
      <w:r>
        <w:rPr>
          <w:color w:val="000000"/>
          <w:sz w:val="24"/>
          <w:szCs w:val="24"/>
        </w:rPr>
        <w:t>1.</w:t>
      </w:r>
      <w:r>
        <w:rPr>
          <w:rFonts w:hAnsi="宋体"/>
          <w:color w:val="000000"/>
          <w:sz w:val="24"/>
          <w:szCs w:val="24"/>
        </w:rPr>
        <w:t>艺术门类：指戏剧、电影（含动画电影）、电视剧（含电视动画片、电视纪录片）、广播剧、文学（含文艺理论）、民间文艺、音乐、舞蹈、美术、书法、摄影、曲艺等</w:t>
      </w:r>
      <w:r>
        <w:rPr>
          <w:color w:val="000000"/>
          <w:sz w:val="24"/>
          <w:szCs w:val="24"/>
        </w:rPr>
        <w:t>;</w:t>
      </w:r>
    </w:p>
    <w:p>
      <w:pPr>
        <w:spacing w:line="32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2.</w:t>
      </w:r>
      <w:r>
        <w:rPr>
          <w:rFonts w:hAnsi="宋体"/>
          <w:color w:val="000000"/>
          <w:sz w:val="24"/>
          <w:szCs w:val="24"/>
        </w:rPr>
        <w:t>颁奖主办单位：有</w:t>
      </w:r>
      <w:r>
        <w:rPr>
          <w:color w:val="000000"/>
          <w:sz w:val="24"/>
          <w:szCs w:val="24"/>
        </w:rPr>
        <w:t>2</w:t>
      </w:r>
      <w:r>
        <w:rPr>
          <w:rFonts w:hAnsi="宋体"/>
          <w:color w:val="000000"/>
          <w:sz w:val="24"/>
          <w:szCs w:val="24"/>
        </w:rPr>
        <w:t>个以上主办单位的只填前</w:t>
      </w:r>
      <w:r>
        <w:rPr>
          <w:color w:val="000000"/>
          <w:sz w:val="24"/>
          <w:szCs w:val="24"/>
        </w:rPr>
        <w:t>2</w:t>
      </w:r>
      <w:r>
        <w:rPr>
          <w:rFonts w:hAnsi="宋体"/>
          <w:color w:val="000000"/>
          <w:sz w:val="24"/>
          <w:szCs w:val="24"/>
        </w:rPr>
        <w:t>个单位；</w:t>
      </w:r>
    </w:p>
    <w:p>
      <w:pPr>
        <w:spacing w:line="320" w:lineRule="exac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hAnsi="宋体"/>
          <w:color w:val="000000"/>
          <w:sz w:val="24"/>
          <w:szCs w:val="24"/>
        </w:rPr>
        <w:t>获奖级别：国际、国家、省</w:t>
      </w:r>
      <w:r>
        <w:rPr>
          <w:rFonts w:hint="eastAsia" w:hAnsi="宋体"/>
          <w:color w:val="000000"/>
          <w:sz w:val="24"/>
          <w:szCs w:val="24"/>
        </w:rPr>
        <w:t>、市</w:t>
      </w:r>
      <w:r>
        <w:rPr>
          <w:rFonts w:hAnsi="宋体"/>
          <w:color w:val="000000"/>
          <w:sz w:val="24"/>
          <w:szCs w:val="24"/>
        </w:rPr>
        <w:t>；</w:t>
      </w:r>
    </w:p>
    <w:p>
      <w:pPr>
        <w:spacing w:line="320" w:lineRule="exac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hAnsi="宋体"/>
          <w:color w:val="000000"/>
          <w:sz w:val="24"/>
          <w:szCs w:val="24"/>
        </w:rPr>
        <w:t>作者情况：集体创作填写单位负责人，个人创作填写牵头主创人员；</w:t>
      </w:r>
    </w:p>
    <w:p>
      <w:pPr>
        <w:spacing w:line="320" w:lineRule="exact"/>
        <w:rPr>
          <w:rFonts w:eastAsia="黑体"/>
          <w:color w:val="000000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720" w:num="1"/>
          <w:titlePg/>
          <w:docGrid w:type="lines" w:linePitch="312" w:charSpace="0"/>
        </w:sectPr>
      </w:pPr>
      <w:r>
        <w:rPr>
          <w:color w:val="000000"/>
          <w:sz w:val="24"/>
          <w:szCs w:val="24"/>
        </w:rPr>
        <w:t xml:space="preserve">    5.</w:t>
      </w:r>
      <w:r>
        <w:rPr>
          <w:rFonts w:hAnsi="宋体"/>
          <w:color w:val="000000"/>
          <w:sz w:val="24"/>
          <w:szCs w:val="24"/>
        </w:rPr>
        <w:t>演出单位、发表刊物名称、出版社名称：有相关内容者填写。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Style w:val="6"/>
        <w:rFonts w:ascii="Times New Roman" w:hAnsi="Times New Roman" w:cs="Times New Roman"/>
        <w:sz w:val="24"/>
        <w:szCs w:val="24"/>
      </w:rPr>
      <w:instrText xml:space="preserve">PAGE 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Style w:val="6"/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7726E"/>
    <w:rsid w:val="51FE7EDA"/>
    <w:rsid w:val="641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2021-11-24T02:51:00Z</dcterms:created>
  <dc:creator>阿仙</dc:creator>
  <cp:lastModifiedBy>阿仙</cp:lastModifiedBy>
  <dcterms:modified xsi:type="dcterms:W3CDTF">2021-11-24T02:52:02Z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D96655CCBDA14A67BEAA7957ECC318A1</vt:lpwstr>
  </property>
</Properties>
</file>